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134" w:rsidRPr="00945134" w:rsidRDefault="00945134" w:rsidP="00945134">
      <w:pPr>
        <w:spacing w:line="360" w:lineRule="auto"/>
        <w:jc w:val="center"/>
        <w:rPr>
          <w:b/>
          <w:sz w:val="30"/>
        </w:rPr>
      </w:pPr>
      <w:r w:rsidRPr="00EC177E">
        <w:rPr>
          <w:b/>
          <w:sz w:val="30"/>
        </w:rPr>
        <w:t>M</w:t>
      </w:r>
      <w:r>
        <w:rPr>
          <w:b/>
          <w:sz w:val="30"/>
        </w:rPr>
        <w:t>ỤC L</w:t>
      </w:r>
      <w:r w:rsidRPr="00EC177E">
        <w:rPr>
          <w:b/>
          <w:sz w:val="30"/>
        </w:rPr>
        <w:t>ỤC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7"/>
        <w:gridCol w:w="8222"/>
        <w:gridCol w:w="992"/>
      </w:tblGrid>
      <w:tr w:rsidR="00945134" w:rsidRPr="00EC177E" w:rsidTr="00496901">
        <w:tc>
          <w:tcPr>
            <w:tcW w:w="817" w:type="dxa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b/>
                <w:color w:val="000099"/>
              </w:rPr>
            </w:pPr>
            <w:r w:rsidRPr="00EC177E">
              <w:rPr>
                <w:b/>
                <w:color w:val="000099"/>
              </w:rPr>
              <w:t>STT</w:t>
            </w:r>
          </w:p>
        </w:tc>
        <w:tc>
          <w:tcPr>
            <w:tcW w:w="8222" w:type="dxa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b/>
                <w:color w:val="000099"/>
              </w:rPr>
            </w:pPr>
            <w:r w:rsidRPr="00EC177E">
              <w:rPr>
                <w:b/>
                <w:color w:val="000099"/>
              </w:rPr>
              <w:t>Nội dung</w:t>
            </w:r>
          </w:p>
        </w:tc>
        <w:tc>
          <w:tcPr>
            <w:tcW w:w="992" w:type="dxa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b/>
                <w:color w:val="000099"/>
              </w:rPr>
            </w:pPr>
            <w:r w:rsidRPr="00EC177E">
              <w:rPr>
                <w:b/>
                <w:color w:val="000099"/>
              </w:rPr>
              <w:t>Trang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</w:pPr>
            <w:r w:rsidRPr="00EC177E">
              <w:t>1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496901">
            <w:r w:rsidRPr="00EC177E">
              <w:rPr>
                <w:lang w:val="nl-NL"/>
              </w:rPr>
              <w:t>A. PHẦN MỞ ĐẦU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2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496901">
            <w:pPr>
              <w:rPr>
                <w:lang w:val="nl-NL"/>
              </w:rPr>
            </w:pPr>
            <w:r w:rsidRPr="00EC177E">
              <w:rPr>
                <w:lang w:val="nl-NL"/>
              </w:rPr>
              <w:t>B. PHẦN NỘI DUNG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3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</w:pPr>
            <w:r w:rsidRPr="00EC177E">
              <w:t>3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496901">
            <w:pPr>
              <w:pStyle w:val="Bodytext20"/>
              <w:shd w:val="clear" w:color="auto" w:fill="auto"/>
              <w:tabs>
                <w:tab w:val="left" w:pos="1444"/>
              </w:tabs>
              <w:spacing w:before="120" w:after="120" w:line="240" w:lineRule="auto"/>
              <w:rPr>
                <w:sz w:val="26"/>
                <w:szCs w:val="26"/>
                <w:lang w:val="vi-VN"/>
              </w:rPr>
            </w:pPr>
            <w:r w:rsidRPr="00EC177E">
              <w:rPr>
                <w:sz w:val="26"/>
                <w:szCs w:val="26"/>
              </w:rPr>
              <w:t>CHƯƠNG 1:</w:t>
            </w:r>
            <w:r w:rsidRPr="00EC177E">
              <w:rPr>
                <w:sz w:val="26"/>
                <w:szCs w:val="26"/>
                <w:lang w:val="vi-VN"/>
              </w:rPr>
              <w:t>KHÁI QUÁT NỘI DUNG CHƯƠNG TRÌNH BỒI DƯỠNG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3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</w:pPr>
            <w:r w:rsidRPr="00EC177E">
              <w:t>4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496901">
            <w:pPr>
              <w:widowControl w:val="0"/>
              <w:jc w:val="both"/>
              <w:rPr>
                <w:i/>
                <w:lang w:eastAsia="en-US"/>
              </w:rPr>
            </w:pPr>
            <w:r w:rsidRPr="00EC177E">
              <w:rPr>
                <w:i/>
                <w:lang w:eastAsia="en-US"/>
              </w:rPr>
              <w:t>Chuyên đề 1 “Xây dựng nhà nước pháp quyền xã hội chủ nghĩa”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4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</w:pPr>
            <w:r w:rsidRPr="00EC177E">
              <w:t>5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496901">
            <w:pPr>
              <w:widowControl w:val="0"/>
              <w:jc w:val="both"/>
              <w:rPr>
                <w:rFonts w:ascii="Times New Roman Italic" w:hAnsi="Times New Roman Italic"/>
                <w:i/>
                <w:spacing w:val="-8"/>
                <w:lang w:val="en-US" w:eastAsia="en-US"/>
              </w:rPr>
            </w:pP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Chuyên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đề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2.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Xu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hướng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quốc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tế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và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đổi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mới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giáo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dục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phổ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thông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(GDPT) </w:t>
            </w:r>
            <w:proofErr w:type="spellStart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>Việt</w:t>
            </w:r>
            <w:proofErr w:type="spellEnd"/>
            <w:r w:rsidRPr="00EC177E">
              <w:rPr>
                <w:rFonts w:ascii="Times New Roman Italic" w:hAnsi="Times New Roman Italic"/>
                <w:i/>
                <w:spacing w:val="-8"/>
                <w:lang w:val="en-US" w:eastAsia="en-US"/>
              </w:rPr>
              <w:t xml:space="preserve"> Nam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8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</w:pPr>
            <w:r w:rsidRPr="00EC177E">
              <w:t>6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496901">
            <w:pPr>
              <w:widowControl w:val="0"/>
              <w:jc w:val="both"/>
              <w:rPr>
                <w:i/>
                <w:lang w:eastAsia="en-US"/>
              </w:rPr>
            </w:pPr>
            <w:r w:rsidRPr="00EC177E">
              <w:rPr>
                <w:i/>
                <w:lang w:eastAsia="en-US"/>
              </w:rPr>
              <w:t>Chuyên đề 3 “</w:t>
            </w:r>
            <w:r w:rsidRPr="00EC177E">
              <w:rPr>
                <w:bCs/>
                <w:i/>
              </w:rPr>
              <w:t xml:space="preserve">Xu hướng đổi mới quản lí </w:t>
            </w:r>
            <w:r w:rsidRPr="00EC177E">
              <w:rPr>
                <w:i/>
                <w:lang w:eastAsia="en-US"/>
              </w:rPr>
              <w:t>giáo dục phổ thông</w:t>
            </w:r>
            <w:r w:rsidRPr="00EC177E">
              <w:rPr>
                <w:bCs/>
                <w:i/>
              </w:rPr>
              <w:t xml:space="preserve"> và quản trị nhà trường Tiểu học</w:t>
            </w:r>
            <w:r w:rsidRPr="00EC177E">
              <w:rPr>
                <w:i/>
                <w:lang w:eastAsia="en-US"/>
              </w:rPr>
              <w:t>”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9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</w:pPr>
            <w:r w:rsidRPr="00EC177E">
              <w:t>7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FD1195">
            <w:pPr>
              <w:widowControl w:val="0"/>
              <w:jc w:val="both"/>
              <w:rPr>
                <w:i/>
                <w:lang w:eastAsia="en-US"/>
              </w:rPr>
            </w:pPr>
            <w:r w:rsidRPr="00EC177E">
              <w:rPr>
                <w:i/>
                <w:lang w:eastAsia="en-US"/>
              </w:rPr>
              <w:t>Chuyên đề 4 “Động lực và tạo động lực cho g</w:t>
            </w:r>
            <w:proofErr w:type="spellStart"/>
            <w:r w:rsidR="00FD1195">
              <w:rPr>
                <w:i/>
                <w:lang w:val="en-US" w:eastAsia="en-US"/>
              </w:rPr>
              <w:t>iảng</w:t>
            </w:r>
            <w:proofErr w:type="spellEnd"/>
            <w:r w:rsidRPr="00EC177E">
              <w:rPr>
                <w:i/>
                <w:lang w:eastAsia="en-US"/>
              </w:rPr>
              <w:t xml:space="preserve"> viên”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12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8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FD1195">
            <w:pPr>
              <w:widowControl w:val="0"/>
              <w:jc w:val="both"/>
              <w:rPr>
                <w:bCs/>
                <w:i/>
                <w:lang w:eastAsia="en-US"/>
              </w:rPr>
            </w:pPr>
            <w:r w:rsidRPr="00EC177E">
              <w:rPr>
                <w:bCs/>
                <w:i/>
                <w:lang w:eastAsia="en-US"/>
              </w:rPr>
              <w:t xml:space="preserve">Chuyên đề 5 “Quản lý hoạt động dạy học và phát triển chương trình giáo dục trường </w:t>
            </w:r>
            <w:proofErr w:type="spellStart"/>
            <w:r w:rsidR="00FD1195">
              <w:rPr>
                <w:bCs/>
                <w:i/>
                <w:lang w:val="en-US" w:eastAsia="en-US"/>
              </w:rPr>
              <w:t>cao</w:t>
            </w:r>
            <w:proofErr w:type="spellEnd"/>
            <w:r w:rsidR="00FD1195">
              <w:rPr>
                <w:bCs/>
                <w:i/>
                <w:lang w:val="en-US" w:eastAsia="en-US"/>
              </w:rPr>
              <w:t xml:space="preserve"> </w:t>
            </w:r>
            <w:proofErr w:type="spellStart"/>
            <w:r w:rsidR="00FD1195">
              <w:rPr>
                <w:bCs/>
                <w:i/>
                <w:lang w:val="en-US" w:eastAsia="en-US"/>
              </w:rPr>
              <w:t>đẳng</w:t>
            </w:r>
            <w:proofErr w:type="spellEnd"/>
            <w:r w:rsidRPr="00EC177E">
              <w:rPr>
                <w:bCs/>
                <w:i/>
                <w:lang w:eastAsia="en-US"/>
              </w:rPr>
              <w:t>”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14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9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FD1195">
            <w:pPr>
              <w:widowControl w:val="0"/>
              <w:jc w:val="both"/>
              <w:rPr>
                <w:bCs/>
                <w:i/>
                <w:spacing w:val="-6"/>
                <w:lang w:val="en-US" w:eastAsia="en-US"/>
              </w:rPr>
            </w:pPr>
            <w:proofErr w:type="spellStart"/>
            <w:r w:rsidRPr="00EC177E">
              <w:rPr>
                <w:bCs/>
                <w:i/>
                <w:spacing w:val="-6"/>
                <w:lang w:val="en-US" w:eastAsia="en-US"/>
              </w:rPr>
              <w:t>Chuyên</w:t>
            </w:r>
            <w:proofErr w:type="spellEnd"/>
            <w:r w:rsidRPr="00EC177E">
              <w:rPr>
                <w:bCs/>
                <w:i/>
                <w:spacing w:val="-6"/>
                <w:lang w:val="en-US" w:eastAsia="en-US"/>
              </w:rPr>
              <w:t xml:space="preserve"> </w:t>
            </w:r>
            <w:proofErr w:type="spellStart"/>
            <w:r w:rsidRPr="00EC177E">
              <w:rPr>
                <w:bCs/>
                <w:i/>
                <w:spacing w:val="-6"/>
                <w:lang w:val="en-US" w:eastAsia="en-US"/>
              </w:rPr>
              <w:t>đề</w:t>
            </w:r>
            <w:proofErr w:type="spellEnd"/>
            <w:r w:rsidRPr="00EC177E">
              <w:rPr>
                <w:bCs/>
                <w:i/>
                <w:spacing w:val="-6"/>
                <w:lang w:val="en-US" w:eastAsia="en-US"/>
              </w:rPr>
              <w:t xml:space="preserve"> 6: “</w:t>
            </w:r>
            <w:proofErr w:type="spellStart"/>
            <w:r w:rsidRPr="00EC177E">
              <w:rPr>
                <w:bCs/>
                <w:i/>
                <w:spacing w:val="-6"/>
                <w:lang w:val="en-US" w:eastAsia="en-US"/>
              </w:rPr>
              <w:t>Phát</w:t>
            </w:r>
            <w:proofErr w:type="spellEnd"/>
            <w:r w:rsidRPr="00EC177E">
              <w:rPr>
                <w:bCs/>
                <w:i/>
                <w:spacing w:val="-6"/>
                <w:lang w:val="en-US" w:eastAsia="en-US"/>
              </w:rPr>
              <w:t xml:space="preserve"> </w:t>
            </w:r>
            <w:proofErr w:type="spellStart"/>
            <w:r w:rsidRPr="00EC177E">
              <w:rPr>
                <w:bCs/>
                <w:i/>
                <w:spacing w:val="-6"/>
                <w:lang w:val="en-US" w:eastAsia="en-US"/>
              </w:rPr>
              <w:t>triển</w:t>
            </w:r>
            <w:proofErr w:type="spellEnd"/>
            <w:r w:rsidRPr="00EC177E">
              <w:rPr>
                <w:bCs/>
                <w:i/>
                <w:spacing w:val="-6"/>
                <w:lang w:val="en-US" w:eastAsia="en-US"/>
              </w:rPr>
              <w:t xml:space="preserve"> </w:t>
            </w:r>
            <w:proofErr w:type="spellStart"/>
            <w:r w:rsidRPr="00EC177E">
              <w:rPr>
                <w:bCs/>
                <w:i/>
                <w:spacing w:val="-6"/>
                <w:lang w:val="en-US" w:eastAsia="en-US"/>
              </w:rPr>
              <w:t>năng</w:t>
            </w:r>
            <w:proofErr w:type="spellEnd"/>
            <w:r w:rsidRPr="00EC177E">
              <w:rPr>
                <w:bCs/>
                <w:i/>
                <w:spacing w:val="-6"/>
                <w:lang w:val="en-US" w:eastAsia="en-US"/>
              </w:rPr>
              <w:t xml:space="preserve"> </w:t>
            </w:r>
            <w:proofErr w:type="spellStart"/>
            <w:r w:rsidRPr="00EC177E">
              <w:rPr>
                <w:bCs/>
                <w:i/>
                <w:spacing w:val="-6"/>
                <w:lang w:val="en-US" w:eastAsia="en-US"/>
              </w:rPr>
              <w:t>lực</w:t>
            </w:r>
            <w:proofErr w:type="spellEnd"/>
            <w:r w:rsidRPr="00EC177E">
              <w:rPr>
                <w:bCs/>
                <w:i/>
                <w:spacing w:val="-6"/>
                <w:lang w:val="en-US" w:eastAsia="en-US"/>
              </w:rPr>
              <w:t xml:space="preserve"> </w:t>
            </w:r>
            <w:proofErr w:type="spellStart"/>
            <w:r w:rsidRPr="00EC177E">
              <w:rPr>
                <w:bCs/>
                <w:i/>
                <w:spacing w:val="-6"/>
                <w:lang w:val="en-US" w:eastAsia="en-US"/>
              </w:rPr>
              <w:t>nghề</w:t>
            </w:r>
            <w:proofErr w:type="spellEnd"/>
            <w:r w:rsidRPr="00EC177E">
              <w:rPr>
                <w:bCs/>
                <w:i/>
                <w:spacing w:val="-6"/>
                <w:lang w:val="en-US" w:eastAsia="en-US"/>
              </w:rPr>
              <w:t xml:space="preserve"> </w:t>
            </w:r>
            <w:proofErr w:type="spellStart"/>
            <w:r w:rsidRPr="00EC177E">
              <w:rPr>
                <w:bCs/>
                <w:i/>
                <w:spacing w:val="-6"/>
                <w:lang w:val="en-US" w:eastAsia="en-US"/>
              </w:rPr>
              <w:t>nghiệp</w:t>
            </w:r>
            <w:proofErr w:type="spellEnd"/>
            <w:r w:rsidRPr="00EC177E">
              <w:rPr>
                <w:bCs/>
                <w:i/>
                <w:spacing w:val="-6"/>
                <w:lang w:val="en-US" w:eastAsia="en-US"/>
              </w:rPr>
              <w:t xml:space="preserve"> </w:t>
            </w:r>
            <w:proofErr w:type="spellStart"/>
            <w:r w:rsidR="00FD1195">
              <w:rPr>
                <w:bCs/>
                <w:i/>
                <w:spacing w:val="-6"/>
                <w:lang w:val="en-US" w:eastAsia="en-US"/>
              </w:rPr>
              <w:t>giảng</w:t>
            </w:r>
            <w:proofErr w:type="spellEnd"/>
            <w:r w:rsidR="00FD1195">
              <w:rPr>
                <w:bCs/>
                <w:i/>
                <w:spacing w:val="-6"/>
                <w:lang w:val="en-US" w:eastAsia="en-US"/>
              </w:rPr>
              <w:t xml:space="preserve"> </w:t>
            </w:r>
            <w:proofErr w:type="spellStart"/>
            <w:r w:rsidR="00FD1195">
              <w:rPr>
                <w:bCs/>
                <w:i/>
                <w:spacing w:val="-6"/>
                <w:lang w:val="en-US" w:eastAsia="en-US"/>
              </w:rPr>
              <w:t>viên</w:t>
            </w:r>
            <w:proofErr w:type="spellEnd"/>
            <w:r w:rsidR="00FD1195">
              <w:rPr>
                <w:bCs/>
                <w:i/>
                <w:spacing w:val="-6"/>
                <w:lang w:val="en-US" w:eastAsia="en-US"/>
              </w:rPr>
              <w:t xml:space="preserve"> </w:t>
            </w:r>
            <w:proofErr w:type="spellStart"/>
            <w:r w:rsidR="00FD1195">
              <w:rPr>
                <w:bCs/>
                <w:i/>
                <w:spacing w:val="-6"/>
                <w:lang w:val="en-US" w:eastAsia="en-US"/>
              </w:rPr>
              <w:t>hệ</w:t>
            </w:r>
            <w:proofErr w:type="spellEnd"/>
            <w:r w:rsidR="00FD1195">
              <w:rPr>
                <w:bCs/>
                <w:i/>
                <w:spacing w:val="-6"/>
                <w:lang w:val="en-US" w:eastAsia="en-US"/>
              </w:rPr>
              <w:t xml:space="preserve"> </w:t>
            </w:r>
            <w:proofErr w:type="spellStart"/>
            <w:r w:rsidR="00FD1195">
              <w:rPr>
                <w:bCs/>
                <w:i/>
                <w:spacing w:val="-6"/>
                <w:lang w:val="en-US" w:eastAsia="en-US"/>
              </w:rPr>
              <w:t>cao</w:t>
            </w:r>
            <w:proofErr w:type="spellEnd"/>
            <w:r w:rsidR="00FD1195">
              <w:rPr>
                <w:bCs/>
                <w:i/>
                <w:spacing w:val="-6"/>
                <w:lang w:val="en-US" w:eastAsia="en-US"/>
              </w:rPr>
              <w:t xml:space="preserve"> </w:t>
            </w:r>
            <w:proofErr w:type="spellStart"/>
            <w:r w:rsidR="00FD1195">
              <w:rPr>
                <w:bCs/>
                <w:i/>
                <w:spacing w:val="-6"/>
                <w:lang w:val="en-US" w:eastAsia="en-US"/>
              </w:rPr>
              <w:t>đẳng</w:t>
            </w:r>
            <w:proofErr w:type="spellEnd"/>
            <w:r w:rsidRPr="00EC177E">
              <w:rPr>
                <w:bCs/>
                <w:i/>
                <w:spacing w:val="-6"/>
                <w:lang w:val="en-US" w:eastAsia="en-US"/>
              </w:rPr>
              <w:t xml:space="preserve"> </w:t>
            </w:r>
            <w:proofErr w:type="spellStart"/>
            <w:r w:rsidRPr="00EC177E">
              <w:rPr>
                <w:bCs/>
                <w:i/>
                <w:spacing w:val="-6"/>
                <w:lang w:val="en-US" w:eastAsia="en-US"/>
              </w:rPr>
              <w:t>hạng</w:t>
            </w:r>
            <w:proofErr w:type="spellEnd"/>
            <w:r w:rsidRPr="00EC177E">
              <w:rPr>
                <w:bCs/>
                <w:i/>
                <w:spacing w:val="-6"/>
                <w:lang w:val="en-US" w:eastAsia="en-US"/>
              </w:rPr>
              <w:t xml:space="preserve"> II”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15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10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FD1195">
            <w:pPr>
              <w:widowControl w:val="0"/>
              <w:jc w:val="both"/>
              <w:rPr>
                <w:i/>
                <w:lang w:val="en-US" w:eastAsia="en-US"/>
              </w:rPr>
            </w:pPr>
            <w:proofErr w:type="spellStart"/>
            <w:r w:rsidRPr="00EC177E">
              <w:rPr>
                <w:i/>
                <w:lang w:val="en-US" w:eastAsia="en-US"/>
              </w:rPr>
              <w:t>Chuyên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đề</w:t>
            </w:r>
            <w:proofErr w:type="spellEnd"/>
            <w:r w:rsidRPr="00EC177E">
              <w:rPr>
                <w:i/>
                <w:lang w:val="en-US" w:eastAsia="en-US"/>
              </w:rPr>
              <w:t xml:space="preserve"> 7 “</w:t>
            </w:r>
            <w:proofErr w:type="spellStart"/>
            <w:r w:rsidRPr="00EC177E">
              <w:rPr>
                <w:i/>
                <w:lang w:val="en-US" w:eastAsia="en-US"/>
              </w:rPr>
              <w:t>Dạy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học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và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bồi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dưỡng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r w:rsidR="00FD1195">
              <w:rPr>
                <w:i/>
                <w:lang w:val="en-US" w:eastAsia="en-US"/>
              </w:rPr>
              <w:t>HSSV</w:t>
            </w:r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giỏi</w:t>
            </w:r>
            <w:proofErr w:type="spellEnd"/>
            <w:r w:rsidRPr="00EC177E">
              <w:rPr>
                <w:i/>
                <w:lang w:val="en-US" w:eastAsia="en-US"/>
              </w:rPr>
              <w:t xml:space="preserve">, </w:t>
            </w:r>
            <w:r w:rsidR="00FD1195">
              <w:rPr>
                <w:i/>
                <w:lang w:val="en-US" w:eastAsia="en-US"/>
              </w:rPr>
              <w:t>HSSV</w:t>
            </w:r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năng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khiếu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trong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trường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="00FD1195">
              <w:rPr>
                <w:i/>
                <w:lang w:val="en-US" w:eastAsia="en-US"/>
              </w:rPr>
              <w:t>cao</w:t>
            </w:r>
            <w:proofErr w:type="spellEnd"/>
            <w:r w:rsidR="00FD1195">
              <w:rPr>
                <w:i/>
                <w:lang w:val="en-US" w:eastAsia="en-US"/>
              </w:rPr>
              <w:t xml:space="preserve"> </w:t>
            </w:r>
            <w:proofErr w:type="spellStart"/>
            <w:r w:rsidR="00FD1195">
              <w:rPr>
                <w:i/>
                <w:lang w:val="en-US" w:eastAsia="en-US"/>
              </w:rPr>
              <w:t>đẳng</w:t>
            </w:r>
            <w:proofErr w:type="spellEnd"/>
            <w:r w:rsidRPr="00EC177E">
              <w:rPr>
                <w:i/>
                <w:lang w:val="en-US" w:eastAsia="en-US"/>
              </w:rPr>
              <w:t>”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16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11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496901">
            <w:pPr>
              <w:widowControl w:val="0"/>
              <w:jc w:val="both"/>
              <w:rPr>
                <w:i/>
                <w:spacing w:val="-4"/>
                <w:lang w:val="en-US" w:eastAsia="en-US"/>
              </w:rPr>
            </w:pPr>
            <w:proofErr w:type="spellStart"/>
            <w:r w:rsidRPr="00EC177E">
              <w:rPr>
                <w:i/>
                <w:spacing w:val="-4"/>
                <w:lang w:val="en-US" w:eastAsia="en-US"/>
              </w:rPr>
              <w:t>Chuyên</w:t>
            </w:r>
            <w:proofErr w:type="spellEnd"/>
            <w:r w:rsidRPr="00EC177E">
              <w:rPr>
                <w:i/>
                <w:spacing w:val="-4"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spacing w:val="-4"/>
                <w:lang w:val="en-US" w:eastAsia="en-US"/>
              </w:rPr>
              <w:t>đề</w:t>
            </w:r>
            <w:proofErr w:type="spellEnd"/>
            <w:r w:rsidRPr="00EC177E">
              <w:rPr>
                <w:i/>
                <w:spacing w:val="-4"/>
                <w:lang w:val="en-US" w:eastAsia="en-US"/>
              </w:rPr>
              <w:t xml:space="preserve"> 8 “</w:t>
            </w:r>
            <w:proofErr w:type="spellStart"/>
            <w:r w:rsidRPr="00EC177E">
              <w:rPr>
                <w:i/>
                <w:spacing w:val="-4"/>
                <w:lang w:val="en-US" w:eastAsia="en-US"/>
              </w:rPr>
              <w:t>Đánh</w:t>
            </w:r>
            <w:proofErr w:type="spellEnd"/>
            <w:r w:rsidRPr="00EC177E">
              <w:rPr>
                <w:i/>
                <w:spacing w:val="-4"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spacing w:val="-4"/>
                <w:lang w:val="en-US" w:eastAsia="en-US"/>
              </w:rPr>
              <w:t>giá</w:t>
            </w:r>
            <w:proofErr w:type="spellEnd"/>
            <w:r w:rsidRPr="00EC177E">
              <w:rPr>
                <w:i/>
                <w:spacing w:val="-4"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spacing w:val="-4"/>
                <w:lang w:val="en-US" w:eastAsia="en-US"/>
              </w:rPr>
              <w:t>và</w:t>
            </w:r>
            <w:proofErr w:type="spellEnd"/>
            <w:r w:rsidRPr="00EC177E">
              <w:rPr>
                <w:i/>
                <w:spacing w:val="-4"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spacing w:val="-4"/>
                <w:lang w:val="en-US" w:eastAsia="en-US"/>
              </w:rPr>
              <w:t>kiểm</w:t>
            </w:r>
            <w:proofErr w:type="spellEnd"/>
            <w:r w:rsidRPr="00EC177E">
              <w:rPr>
                <w:i/>
                <w:spacing w:val="-4"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spacing w:val="-4"/>
                <w:lang w:val="en-US" w:eastAsia="en-US"/>
              </w:rPr>
              <w:t>định</w:t>
            </w:r>
            <w:proofErr w:type="spellEnd"/>
            <w:r w:rsidRPr="00EC177E">
              <w:rPr>
                <w:i/>
                <w:spacing w:val="-4"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spacing w:val="-4"/>
                <w:lang w:val="en-US" w:eastAsia="en-US"/>
              </w:rPr>
              <w:t>chất</w:t>
            </w:r>
            <w:proofErr w:type="spellEnd"/>
            <w:r w:rsidRPr="00EC177E">
              <w:rPr>
                <w:i/>
                <w:spacing w:val="-4"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spacing w:val="-4"/>
                <w:lang w:val="en-US" w:eastAsia="en-US"/>
              </w:rPr>
              <w:t>lượng</w:t>
            </w:r>
            <w:proofErr w:type="spellEnd"/>
            <w:r w:rsidRPr="00EC177E">
              <w:rPr>
                <w:i/>
                <w:spacing w:val="-4"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spacing w:val="-4"/>
                <w:lang w:val="en-US" w:eastAsia="en-US"/>
              </w:rPr>
              <w:t>giáo</w:t>
            </w:r>
            <w:proofErr w:type="spellEnd"/>
            <w:r w:rsidRPr="00EC177E">
              <w:rPr>
                <w:i/>
                <w:spacing w:val="-4"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spacing w:val="-4"/>
                <w:lang w:val="en-US" w:eastAsia="en-US"/>
              </w:rPr>
              <w:t>dục</w:t>
            </w:r>
            <w:proofErr w:type="spellEnd"/>
            <w:r w:rsidRPr="00EC177E">
              <w:rPr>
                <w:i/>
                <w:spacing w:val="-4"/>
                <w:lang w:val="en-US" w:eastAsia="en-US"/>
              </w:rPr>
              <w:t xml:space="preserve"> </w:t>
            </w:r>
            <w:proofErr w:type="spellStart"/>
            <w:r w:rsidR="00FD1195" w:rsidRPr="00EC177E">
              <w:rPr>
                <w:i/>
                <w:lang w:val="en-US" w:eastAsia="en-US"/>
              </w:rPr>
              <w:t>trường</w:t>
            </w:r>
            <w:proofErr w:type="spellEnd"/>
            <w:r w:rsidR="00FD1195"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="00FD1195">
              <w:rPr>
                <w:i/>
                <w:lang w:val="en-US" w:eastAsia="en-US"/>
              </w:rPr>
              <w:t>cao</w:t>
            </w:r>
            <w:proofErr w:type="spellEnd"/>
            <w:r w:rsidR="00FD1195">
              <w:rPr>
                <w:i/>
                <w:lang w:val="en-US" w:eastAsia="en-US"/>
              </w:rPr>
              <w:t xml:space="preserve"> </w:t>
            </w:r>
            <w:proofErr w:type="spellStart"/>
            <w:r w:rsidR="00FD1195">
              <w:rPr>
                <w:i/>
                <w:lang w:val="en-US" w:eastAsia="en-US"/>
              </w:rPr>
              <w:t>đẳng</w:t>
            </w:r>
            <w:proofErr w:type="spellEnd"/>
            <w:r w:rsidRPr="00EC177E">
              <w:rPr>
                <w:i/>
                <w:spacing w:val="-4"/>
                <w:lang w:val="en-US" w:eastAsia="en-US"/>
              </w:rPr>
              <w:t>”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17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12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496901">
            <w:pPr>
              <w:widowControl w:val="0"/>
              <w:jc w:val="both"/>
              <w:rPr>
                <w:rFonts w:eastAsia="Calibri"/>
                <w:bCs/>
                <w:i/>
                <w:lang w:val="sv-SE" w:eastAsia="en-US"/>
              </w:rPr>
            </w:pPr>
            <w:r w:rsidRPr="00EC177E">
              <w:rPr>
                <w:rFonts w:eastAsia="Calibri"/>
                <w:bCs/>
                <w:i/>
                <w:lang w:val="sv-SE" w:eastAsia="en-US"/>
              </w:rPr>
              <w:t xml:space="preserve">Chuyên đề 9 ”Quản lý hoạt động nghiên cứu khoa học sư phạm ứng dụng ở </w:t>
            </w:r>
            <w:proofErr w:type="spellStart"/>
            <w:r w:rsidR="00FD1195" w:rsidRPr="00EC177E">
              <w:rPr>
                <w:i/>
                <w:lang w:val="en-US" w:eastAsia="en-US"/>
              </w:rPr>
              <w:t>trường</w:t>
            </w:r>
            <w:proofErr w:type="spellEnd"/>
            <w:r w:rsidR="00FD1195"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="00FD1195">
              <w:rPr>
                <w:i/>
                <w:lang w:val="en-US" w:eastAsia="en-US"/>
              </w:rPr>
              <w:t>cao</w:t>
            </w:r>
            <w:proofErr w:type="spellEnd"/>
            <w:r w:rsidR="00FD1195">
              <w:rPr>
                <w:i/>
                <w:lang w:val="en-US" w:eastAsia="en-US"/>
              </w:rPr>
              <w:t xml:space="preserve"> </w:t>
            </w:r>
            <w:proofErr w:type="spellStart"/>
            <w:r w:rsidR="00FD1195">
              <w:rPr>
                <w:i/>
                <w:lang w:val="en-US" w:eastAsia="en-US"/>
              </w:rPr>
              <w:t>đẳng</w:t>
            </w:r>
            <w:proofErr w:type="spellEnd"/>
            <w:r w:rsidRPr="00EC177E">
              <w:rPr>
                <w:rFonts w:eastAsia="Calibri"/>
                <w:bCs/>
                <w:i/>
                <w:lang w:val="sv-SE" w:eastAsia="en-US"/>
              </w:rPr>
              <w:t>”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18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13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496901">
            <w:pPr>
              <w:widowControl w:val="0"/>
              <w:jc w:val="both"/>
              <w:rPr>
                <w:i/>
                <w:lang w:val="en-US" w:eastAsia="en-US"/>
              </w:rPr>
            </w:pPr>
            <w:proofErr w:type="spellStart"/>
            <w:r w:rsidRPr="00EC177E">
              <w:rPr>
                <w:i/>
                <w:lang w:val="en-US" w:eastAsia="en-US"/>
              </w:rPr>
              <w:t>Chuyên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đề</w:t>
            </w:r>
            <w:proofErr w:type="spellEnd"/>
            <w:r w:rsidRPr="00EC177E">
              <w:rPr>
                <w:i/>
                <w:lang w:val="en-US" w:eastAsia="en-US"/>
              </w:rPr>
              <w:t xml:space="preserve"> 10 “</w:t>
            </w:r>
            <w:proofErr w:type="spellStart"/>
            <w:r w:rsidRPr="00EC177E">
              <w:rPr>
                <w:i/>
                <w:lang w:val="en-US" w:eastAsia="en-US"/>
              </w:rPr>
              <w:t>Xây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dựng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môi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trường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văn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hóa</w:t>
            </w:r>
            <w:proofErr w:type="spellEnd"/>
            <w:r w:rsidRPr="00EC177E">
              <w:rPr>
                <w:i/>
                <w:lang w:val="en-US" w:eastAsia="en-US"/>
              </w:rPr>
              <w:t xml:space="preserve">, </w:t>
            </w:r>
            <w:proofErr w:type="spellStart"/>
            <w:r w:rsidRPr="00EC177E">
              <w:rPr>
                <w:i/>
                <w:lang w:val="en-US" w:eastAsia="en-US"/>
              </w:rPr>
              <w:t>phát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triển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thương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hiệu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nhà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trường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và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liên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kết</w:t>
            </w:r>
            <w:proofErr w:type="spellEnd"/>
            <w:r w:rsidRPr="00EC177E">
              <w:rPr>
                <w:i/>
                <w:lang w:val="en-US" w:eastAsia="en-US"/>
              </w:rPr>
              <w:t xml:space="preserve">, </w:t>
            </w:r>
            <w:proofErr w:type="spellStart"/>
            <w:r w:rsidRPr="00EC177E">
              <w:rPr>
                <w:i/>
                <w:lang w:val="en-US" w:eastAsia="en-US"/>
              </w:rPr>
              <w:t>hợp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tác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quốc</w:t>
            </w:r>
            <w:proofErr w:type="spellEnd"/>
            <w:r w:rsidRPr="00EC177E">
              <w:rPr>
                <w:i/>
                <w:lang w:val="en-US" w:eastAsia="en-US"/>
              </w:rPr>
              <w:t xml:space="preserve"> </w:t>
            </w:r>
            <w:proofErr w:type="spellStart"/>
            <w:r w:rsidRPr="00EC177E">
              <w:rPr>
                <w:i/>
                <w:lang w:val="en-US" w:eastAsia="en-US"/>
              </w:rPr>
              <w:t>tế</w:t>
            </w:r>
            <w:proofErr w:type="spellEnd"/>
            <w:r w:rsidRPr="00EC177E">
              <w:rPr>
                <w:i/>
                <w:lang w:val="en-US" w:eastAsia="en-US"/>
              </w:rPr>
              <w:t>”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19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14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496901">
            <w:pPr>
              <w:pStyle w:val="Bodytext20"/>
              <w:shd w:val="clear" w:color="auto" w:fill="auto"/>
              <w:tabs>
                <w:tab w:val="left" w:pos="1444"/>
              </w:tabs>
              <w:spacing w:before="120" w:after="120" w:line="240" w:lineRule="auto"/>
              <w:rPr>
                <w:sz w:val="26"/>
                <w:szCs w:val="26"/>
              </w:rPr>
            </w:pPr>
            <w:r w:rsidRPr="00EC177E">
              <w:rPr>
                <w:sz w:val="26"/>
                <w:szCs w:val="26"/>
              </w:rPr>
              <w:t>CHƯƠNG 2:PHƯƠNG HƯỚNG VẬN DỤNG VÀO THỰC TẾ: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22</w:t>
            </w:r>
          </w:p>
        </w:tc>
      </w:tr>
      <w:tr w:rsidR="00945134" w:rsidRPr="00EC177E" w:rsidTr="00496901">
        <w:tc>
          <w:tcPr>
            <w:tcW w:w="817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15</w:t>
            </w:r>
          </w:p>
        </w:tc>
        <w:tc>
          <w:tcPr>
            <w:tcW w:w="8222" w:type="dxa"/>
            <w:vAlign w:val="center"/>
          </w:tcPr>
          <w:p w:rsidR="00945134" w:rsidRPr="00EC177E" w:rsidRDefault="00945134" w:rsidP="00496901">
            <w:pPr>
              <w:pStyle w:val="Bodytext20"/>
              <w:shd w:val="clear" w:color="auto" w:fill="auto"/>
              <w:tabs>
                <w:tab w:val="left" w:pos="1444"/>
              </w:tabs>
              <w:spacing w:before="120" w:after="120" w:line="240" w:lineRule="auto"/>
              <w:rPr>
                <w:sz w:val="26"/>
                <w:szCs w:val="26"/>
              </w:rPr>
            </w:pPr>
            <w:r w:rsidRPr="00EC177E">
              <w:rPr>
                <w:sz w:val="26"/>
                <w:szCs w:val="26"/>
              </w:rPr>
              <w:t>C. PHẦN KẾT LUẬN</w:t>
            </w:r>
          </w:p>
        </w:tc>
        <w:tc>
          <w:tcPr>
            <w:tcW w:w="992" w:type="dxa"/>
            <w:vAlign w:val="center"/>
          </w:tcPr>
          <w:p w:rsidR="00945134" w:rsidRPr="00EC177E" w:rsidRDefault="00945134" w:rsidP="00496901">
            <w:pPr>
              <w:spacing w:line="360" w:lineRule="auto"/>
              <w:jc w:val="center"/>
              <w:rPr>
                <w:lang w:val="en-US"/>
              </w:rPr>
            </w:pPr>
            <w:r w:rsidRPr="00EC177E">
              <w:rPr>
                <w:lang w:val="en-US"/>
              </w:rPr>
              <w:t>25</w:t>
            </w:r>
          </w:p>
        </w:tc>
      </w:tr>
    </w:tbl>
    <w:p w:rsidR="00945134" w:rsidRPr="00EC177E" w:rsidRDefault="00945134" w:rsidP="00945134">
      <w:pPr>
        <w:spacing w:line="360" w:lineRule="auto"/>
        <w:jc w:val="center"/>
        <w:rPr>
          <w:b/>
          <w:lang w:val="en-US"/>
        </w:rPr>
      </w:pPr>
      <w:bookmarkStart w:id="0" w:name="_GoBack"/>
      <w:bookmarkEnd w:id="0"/>
    </w:p>
    <w:p w:rsidR="00945134" w:rsidRDefault="00945134" w:rsidP="00945134">
      <w:pPr>
        <w:spacing w:line="360" w:lineRule="auto"/>
        <w:jc w:val="center"/>
        <w:rPr>
          <w:b/>
        </w:rPr>
      </w:pPr>
    </w:p>
    <w:p w:rsidR="00933F35" w:rsidRDefault="00933F35"/>
    <w:sectPr w:rsidR="00933F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New Roman Italic">
    <w:altName w:val="Times New Roman"/>
    <w:panose1 w:val="02020503050405090304"/>
    <w:charset w:val="00"/>
    <w:family w:val="roman"/>
    <w:pitch w:val="default"/>
    <w:sig w:usb0="00000000" w:usb1="00000000" w:usb2="00000000" w:usb3="00000000" w:csb0="00040001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134"/>
    <w:rsid w:val="00162C6C"/>
    <w:rsid w:val="00933F35"/>
    <w:rsid w:val="00945134"/>
    <w:rsid w:val="00FD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134"/>
    <w:pPr>
      <w:spacing w:after="0" w:line="240" w:lineRule="auto"/>
    </w:pPr>
    <w:rPr>
      <w:rFonts w:eastAsia="Times New Roman" w:cs="Times New Roman"/>
      <w:sz w:val="26"/>
      <w:szCs w:val="26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0"/>
    <w:rsid w:val="00945134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45134"/>
    <w:pPr>
      <w:widowControl w:val="0"/>
      <w:shd w:val="clear" w:color="auto" w:fill="FFFFFF"/>
      <w:spacing w:line="0" w:lineRule="atLeast"/>
      <w:jc w:val="both"/>
    </w:pPr>
    <w:rPr>
      <w:rFonts w:eastAsiaTheme="minorHAnsi" w:cstheme="minorBidi"/>
      <w:sz w:val="24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1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134"/>
    <w:rPr>
      <w:rFonts w:ascii="Segoe UI" w:eastAsia="Times New Roman" w:hAnsi="Segoe UI" w:cs="Segoe UI"/>
      <w:sz w:val="18"/>
      <w:szCs w:val="18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134"/>
    <w:pPr>
      <w:spacing w:after="0" w:line="240" w:lineRule="auto"/>
    </w:pPr>
    <w:rPr>
      <w:rFonts w:eastAsia="Times New Roman" w:cs="Times New Roman"/>
      <w:sz w:val="26"/>
      <w:szCs w:val="26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0"/>
    <w:rsid w:val="00945134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45134"/>
    <w:pPr>
      <w:widowControl w:val="0"/>
      <w:shd w:val="clear" w:color="auto" w:fill="FFFFFF"/>
      <w:spacing w:line="0" w:lineRule="atLeast"/>
      <w:jc w:val="both"/>
    </w:pPr>
    <w:rPr>
      <w:rFonts w:eastAsiaTheme="minorHAnsi" w:cstheme="minorBidi"/>
      <w:sz w:val="24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1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134"/>
    <w:rPr>
      <w:rFonts w:ascii="Segoe UI" w:eastAsia="Times New Roman" w:hAnsi="Segoe UI" w:cs="Segoe UI"/>
      <w:sz w:val="18"/>
      <w:szCs w:val="18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3</cp:revision>
  <cp:lastPrinted>2019-04-11T23:40:00Z</cp:lastPrinted>
  <dcterms:created xsi:type="dcterms:W3CDTF">2019-05-09T09:17:00Z</dcterms:created>
  <dcterms:modified xsi:type="dcterms:W3CDTF">2019-05-09T09:22:00Z</dcterms:modified>
</cp:coreProperties>
</file>